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auto"/>
          <w:sz w:val="44"/>
          <w:szCs w:val="44"/>
        </w:rPr>
      </w:pPr>
    </w:p>
    <w:p>
      <w:pPr>
        <w:jc w:val="center"/>
        <w:rPr>
          <w:rFonts w:ascii="宋体" w:hAnsi="宋体" w:cs="宋体"/>
          <w:color w:val="auto"/>
          <w:sz w:val="44"/>
          <w:szCs w:val="44"/>
        </w:rPr>
      </w:pPr>
    </w:p>
    <w:p>
      <w:pPr>
        <w:jc w:val="center"/>
        <w:rPr>
          <w:rFonts w:hint="eastAsia" w:ascii="宋体" w:hAnsi="宋体" w:cs="宋体"/>
          <w:color w:val="auto"/>
          <w:sz w:val="44"/>
          <w:szCs w:val="44"/>
          <w:lang w:eastAsia="zh-CN"/>
        </w:rPr>
      </w:pPr>
      <w:r>
        <w:rPr>
          <w:rFonts w:hint="eastAsia" w:ascii="宋体" w:hAnsi="宋体" w:cs="宋体"/>
          <w:color w:val="auto"/>
          <w:sz w:val="44"/>
          <w:szCs w:val="44"/>
          <w:lang w:eastAsia="zh-CN"/>
        </w:rPr>
        <w:t>国家发展改革委、科技部关于印发中国</w:t>
      </w:r>
    </w:p>
    <w:p>
      <w:pPr>
        <w:jc w:val="center"/>
        <w:rPr>
          <w:rFonts w:ascii="宋体" w:hAnsi="宋体" w:eastAsia="宋体" w:cs="宋体"/>
          <w:color w:val="auto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color w:val="auto"/>
          <w:sz w:val="44"/>
          <w:szCs w:val="44"/>
          <w:lang w:eastAsia="zh-CN"/>
        </w:rPr>
        <w:t>节能技术大纲（</w:t>
      </w:r>
      <w:r>
        <w:rPr>
          <w:rFonts w:hint="eastAsia" w:ascii="宋体" w:hAnsi="宋体" w:cs="宋体"/>
          <w:color w:val="auto"/>
          <w:sz w:val="44"/>
          <w:szCs w:val="44"/>
          <w:lang w:val="en-US" w:eastAsia="zh-CN"/>
        </w:rPr>
        <w:t>2006年</w:t>
      </w:r>
      <w:r>
        <w:rPr>
          <w:rFonts w:hint="eastAsia" w:ascii="宋体" w:hAnsi="宋体" w:cs="宋体"/>
          <w:color w:val="auto"/>
          <w:sz w:val="44"/>
          <w:szCs w:val="44"/>
          <w:lang w:eastAsia="zh-CN"/>
        </w:rPr>
        <w:t>）的通知</w:t>
      </w:r>
    </w:p>
    <w:p>
      <w:pPr>
        <w:ind w:left="0" w:leftChars="0" w:firstLine="0" w:firstLineChars="0"/>
        <w:jc w:val="center"/>
        <w:rPr>
          <w:rFonts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(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发改环资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2007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199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 xml:space="preserve">号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2007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日印发)</w:t>
      </w:r>
    </w:p>
    <w:p>
      <w:pPr>
        <w:ind w:firstLine="640" w:firstLineChars="200"/>
        <w:rPr>
          <w:rFonts w:ascii="仿宋_GB2312" w:hAnsi="宋体" w:eastAsia="仿宋_GB2312" w:cs="宋体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各省、自治区、直辖市及计划单列市、新疆生产建设兵团发展改革委、经贸委（经委）、科技厅（局），国务院有关部门，有关行业协会，有关中央企业：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0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为贯彻落实《国务院关于加强节能工作的决定》，推动节能技术进步，提高能源利用效率，促进节约能源和优化用能结构，国家发展改革委、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科技部组织有关方面修订了《中国节能技术政策大纲（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2006年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）》，现印发给你们，请按照执行。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中国节能技术政策大纲（2006年）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（内容详见网页版）</w:t>
      </w:r>
    </w:p>
    <w:p>
      <w:pPr>
        <w:ind w:firstLine="1622" w:firstLineChars="507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国家发展改革委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</w:t>
      </w:r>
    </w:p>
    <w:p>
      <w:pPr>
        <w:wordWrap w:val="0"/>
        <w:jc w:val="right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</w:p>
    <w:p>
      <w:pPr>
        <w:jc w:val="right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2007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日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788" w:leftChars="2280" w:firstLine="6400" w:firstLineChars="2000"/>
      <w:rPr>
        <w:rFonts w:eastAsia="仿宋"/>
        <w:sz w:val="32"/>
        <w:szCs w:val="48"/>
      </w:rPr>
    </w:pPr>
    <w:r>
      <w:rPr>
        <w:rFonts w:ascii="Calibri" w:hAnsi="Calibri" w:eastAsia="宋体" w:cs="黑体"/>
        <w:kern w:val="2"/>
        <w:sz w:val="32"/>
        <w:szCs w:val="24"/>
        <w:lang w:val="en-US" w:eastAsia="zh-CN" w:bidi="ar-SA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1312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  <w:wordWrap w:val="0"/>
      <w:ind w:left="2692" w:leftChars="1282" w:firstLine="8492" w:firstLineChars="2654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ascii="Calibri" w:hAnsi="Calibri" w:eastAsia="宋体" w:cs="黑体"/>
        <w:color w:val="FAFAFA"/>
        <w:kern w:val="2"/>
        <w:sz w:val="32"/>
        <w:szCs w:val="24"/>
        <w:lang w:val="en-US" w:eastAsia="zh-CN" w:bidi="ar-SA"/>
      </w:rPr>
      <w:pict>
        <v:line id="_x0000_s4099" o:spid="_x0000_s4099" o:spt="20" style="position:absolute;left:0pt;margin-left:0pt;margin-top:5.85pt;height:0.15pt;width:442.25pt;z-index:251660288;mso-width-relative:page;mso-height-relative:page;" fillcolor="#FFFFFF" filled="f" o:preferrelative="t" stroked="t" coordsize="21600,21600">
          <v:path arrowok="t"/>
          <v:fill on="f" color2="#FFFFFF" focussize="0,0"/>
          <v:stroke color="#005192" color2="#FFFFFF" miterlimit="2"/>
          <v:imagedata gain="65536f" blacklevel="0f" gamma="0" o:title=""/>
          <o:lock v:ext="edit" position="f" selection="f" grouping="f" rotation="f" cropping="f" text="f" aspectratio="f"/>
        </v:line>
      </w:pic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 xml:space="preserve">国家发展和改革委员会发布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</w:t>
    </w:r>
  </w:p>
  <w:p>
    <w:pPr>
      <w:pStyle w:val="4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ascii="宋体" w:hAnsi="宋体" w:eastAsia="宋体" w:cs="宋体"/>
        <w:b/>
        <w:bCs/>
        <w:color w:val="005192"/>
        <w:kern w:val="2"/>
        <w:sz w:val="32"/>
        <w:szCs w:val="24"/>
        <w:lang w:val="en-US" w:eastAsia="zh-CN" w:bidi="ar-SA"/>
      </w:rPr>
      <w:pict>
        <v:line id="_x0000_s4097" o:spid="_x0000_s4097" o:spt="20" style="position:absolute;left:0pt;margin-left:-0.25pt;margin-top:54.35pt;height:0.05pt;width:442.5pt;z-index:251659264;mso-width-relative:page;mso-height-relative:page;" fillcolor="#FFFFFF" filled="f" o:preferrelative="t" stroked="t" coordsize="21600,21600">
          <v:path arrowok="t"/>
          <v:fill on="f" color2="#FFFFFF" focussize="0,0"/>
          <v:stroke color="#005192" color2="#FFFFFF" miterlimit="2"/>
          <v:imagedata gain="65536f" blacklevel="0f" gamma="0" o:title=""/>
          <o:lock v:ext="edit" position="f" selection="f" grouping="f" rotation="f" cropping="f" text="f" aspectratio="f"/>
        </v:line>
      </w:pict>
    </w:r>
  </w:p>
  <w:p>
    <w:pPr>
      <w:pStyle w:val="4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国家发展和改革委员会行政规范性文件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VlNzcxYTM1NmY3MDg2NTY2OGU1ZjAxZTY1OTYxOTAifQ=="/>
  </w:docVars>
  <w:rsids>
    <w:rsidRoot w:val="00000000"/>
    <w:rsid w:val="3F15463A"/>
    <w:rsid w:val="F15F6445"/>
    <w:rsid w:val="FB76EA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0"/>
    <w:pPr>
      <w:jc w:val="left"/>
    </w:pPr>
    <w:rPr>
      <w:rFonts w:ascii="Calibri" w:hAnsi="Calibri" w:eastAsia="宋体" w:cs="黑体"/>
      <w:kern w:val="2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主题 Char"/>
    <w:basedOn w:val="8"/>
    <w:link w:val="9"/>
    <w:semiHidden/>
    <w:qFormat/>
    <w:uiPriority w:val="0"/>
  </w:style>
  <w:style w:type="character" w:customStyle="1" w:styleId="8">
    <w:name w:val="批注文字 Char"/>
    <w:basedOn w:val="6"/>
    <w:link w:val="2"/>
    <w:semiHidden/>
    <w:qFormat/>
    <w:uiPriority w:val="0"/>
    <w:rPr>
      <w:rFonts w:ascii="Calibri" w:hAnsi="Calibri" w:eastAsia="宋体" w:cs="黑体"/>
      <w:kern w:val="2"/>
      <w:sz w:val="21"/>
      <w:szCs w:val="24"/>
    </w:rPr>
  </w:style>
  <w:style w:type="paragraph" w:customStyle="1" w:styleId="9">
    <w:name w:val="annotation subject"/>
    <w:basedOn w:val="2"/>
    <w:next w:val="2"/>
    <w:link w:val="7"/>
    <w:qFormat/>
    <w:uiPriority w:val="0"/>
  </w:style>
  <w:style w:type="paragraph" w:customStyle="1" w:styleId="10">
    <w:name w:val="批注框文本1"/>
    <w:basedOn w:val="1"/>
    <w:link w:val="11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1">
    <w:name w:val="批注框文本 Char"/>
    <w:basedOn w:val="6"/>
    <w:link w:val="10"/>
    <w:semiHidden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2">
    <w:name w:val="annotation reference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263</Words>
  <Characters>285</Characters>
  <Lines>6</Lines>
  <Paragraphs>1</Paragraphs>
  <TotalTime>1</TotalTime>
  <ScaleCrop>false</ScaleCrop>
  <LinksUpToDate>false</LinksUpToDate>
  <CharactersWithSpaces>295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2022-09-03T10:23:00Z</dcterms:created>
  <dc:creator>t</dc:creator>
  <cp:lastModifiedBy>愿得一人心</cp:lastModifiedBy>
  <cp:lastPrinted>2022-09-03T09:07:00Z</cp:lastPrinted>
  <dcterms:modified xsi:type="dcterms:W3CDTF">2022-11-09T05:49:29Z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48C61CB29D3F4D9384F5922CF0F7FFB4</vt:lpwstr>
  </property>
</Properties>
</file>